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7797"/>
        <w:gridCol w:w="1265"/>
      </w:tblGrid>
      <w:tr w:rsidR="00D80431" w:rsidRPr="00D80431" w:rsidTr="00D80431">
        <w:tc>
          <w:tcPr>
            <w:tcW w:w="7797" w:type="dxa"/>
            <w:tcMar>
              <w:top w:w="0" w:type="dxa"/>
              <w:left w:w="108" w:type="dxa"/>
              <w:bottom w:w="0" w:type="dxa"/>
              <w:right w:w="108" w:type="dxa"/>
            </w:tcMar>
            <w:hideMark/>
          </w:tcPr>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color w:val="2E74B5"/>
                <w:sz w:val="40"/>
                <w:szCs w:val="40"/>
              </w:rPr>
              <w:t>INFOPÄEV VIINAMARJADEST ja Eesti Viinamarjakasvatajate ja Veinivalmistajate Liidu Aastakogunemine.</w:t>
            </w:r>
          </w:p>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color w:val="1F4E79"/>
                <w:sz w:val="28"/>
                <w:szCs w:val="28"/>
              </w:rPr>
              <w:t>17. veebruar 2018, algus kell 10.30 Eesti Maaülikoolis, Kreutzwaldi 5, Tartus</w:t>
            </w:r>
          </w:p>
        </w:tc>
        <w:tc>
          <w:tcPr>
            <w:tcW w:w="1265" w:type="dxa"/>
            <w:tcMar>
              <w:top w:w="0" w:type="dxa"/>
              <w:left w:w="108" w:type="dxa"/>
              <w:bottom w:w="0" w:type="dxa"/>
              <w:right w:w="108" w:type="dxa"/>
            </w:tcMar>
            <w:hideMark/>
          </w:tcPr>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rPr>
              <w:t> </w:t>
            </w:r>
          </w:p>
        </w:tc>
      </w:tr>
    </w:tbl>
    <w:p w:rsidR="00D80431" w:rsidRPr="00D80431" w:rsidRDefault="00D80431" w:rsidP="00D80431">
      <w:pPr>
        <w:spacing w:before="100" w:beforeAutospacing="1" w:after="100" w:afterAutospacing="1" w:line="240" w:lineRule="auto"/>
        <w:rPr>
          <w:rFonts w:ascii="Calibri" w:eastAsia="Calibri" w:hAnsi="Calibri" w:cs="Calibri"/>
          <w:b/>
          <w:bCs/>
          <w:lang w:eastAsia="et-EE"/>
        </w:rPr>
      </w:pPr>
      <w:r w:rsidRPr="00D80431">
        <w:rPr>
          <w:rFonts w:ascii="Calibri" w:eastAsia="Calibri" w:hAnsi="Calibri" w:cs="Calibri"/>
          <w:b/>
          <w:bCs/>
          <w:lang w:eastAsia="et-EE"/>
        </w:rPr>
        <w:t> </w:t>
      </w:r>
    </w:p>
    <w:p w:rsidR="00D80431" w:rsidRPr="00D80431" w:rsidRDefault="00D80431" w:rsidP="00D80431">
      <w:pPr>
        <w:spacing w:before="100" w:beforeAutospacing="1" w:after="100" w:afterAutospacing="1" w:line="240" w:lineRule="auto"/>
        <w:rPr>
          <w:rFonts w:ascii="Calibri" w:eastAsia="Calibri" w:hAnsi="Calibri" w:cs="Calibri"/>
          <w:b/>
          <w:bCs/>
          <w:lang w:eastAsia="et-EE"/>
        </w:rPr>
      </w:pPr>
      <w:r w:rsidRPr="00D80431">
        <w:rPr>
          <w:rFonts w:ascii="Calibri" w:eastAsia="Calibri" w:hAnsi="Calibri" w:cs="Calibri"/>
          <w:b/>
          <w:bCs/>
          <w:color w:val="1F4E79"/>
          <w:sz w:val="32"/>
          <w:szCs w:val="32"/>
          <w:lang w:eastAsia="et-EE"/>
        </w:rPr>
        <w:t>Päevakava:</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10.30 Kogunemine, hommikukohv</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11.00 - 13.00 Ettekanded</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13.00 - 14.00 Lõuna</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14.00 - 15.00 Praktiline osa puuviljade ja marjade kääritamisest</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15.00 - 17.00 Sõnavõtud, arutelu</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Kõikide praktikute abil võtame kokku erakorralise, 2017. veiniaasta. Kogemuste vahetamine toimub ümarlauana.</w:t>
      </w:r>
    </w:p>
    <w:p w:rsidR="00D80431" w:rsidRPr="00D80431" w:rsidRDefault="00D80431" w:rsidP="00D80431">
      <w:pPr>
        <w:spacing w:before="100" w:beforeAutospacing="1" w:after="100" w:afterAutospacing="1" w:line="240" w:lineRule="auto"/>
        <w:rPr>
          <w:rFonts w:ascii="Calibri" w:eastAsia="Calibri" w:hAnsi="Calibri" w:cs="Calibri"/>
          <w:b/>
          <w:bCs/>
          <w:lang w:eastAsia="et-EE"/>
        </w:rPr>
      </w:pPr>
      <w:r w:rsidRPr="00D80431">
        <w:rPr>
          <w:rFonts w:ascii="Calibri" w:eastAsia="Calibri" w:hAnsi="Calibri" w:cs="Calibri"/>
          <w:b/>
          <w:bCs/>
          <w:lang w:eastAsia="et-EE"/>
        </w:rPr>
        <w:t> </w:t>
      </w:r>
    </w:p>
    <w:p w:rsidR="00D80431" w:rsidRPr="00D80431" w:rsidRDefault="00D80431" w:rsidP="00D80431">
      <w:pPr>
        <w:spacing w:before="100" w:beforeAutospacing="1" w:after="100" w:afterAutospacing="1" w:line="240" w:lineRule="auto"/>
        <w:rPr>
          <w:rFonts w:ascii="Calibri" w:eastAsia="Calibri" w:hAnsi="Calibri" w:cs="Calibri"/>
          <w:b/>
          <w:bCs/>
          <w:lang w:eastAsia="et-EE"/>
        </w:rPr>
      </w:pPr>
      <w:r w:rsidRPr="00D80431">
        <w:rPr>
          <w:rFonts w:ascii="Calibri" w:eastAsia="Calibri" w:hAnsi="Calibri" w:cs="Calibri"/>
          <w:b/>
          <w:bCs/>
          <w:color w:val="2F5496"/>
          <w:sz w:val="24"/>
          <w:szCs w:val="24"/>
          <w:lang w:eastAsia="et-EE"/>
        </w:rPr>
        <w:t xml:space="preserve">PRAKTILINE OSA juhatab Jaanus </w:t>
      </w:r>
      <w:proofErr w:type="spellStart"/>
      <w:r w:rsidRPr="00D80431">
        <w:rPr>
          <w:rFonts w:ascii="Calibri" w:eastAsia="Calibri" w:hAnsi="Calibri" w:cs="Calibri"/>
          <w:b/>
          <w:bCs/>
          <w:color w:val="2F5496"/>
          <w:sz w:val="24"/>
          <w:szCs w:val="24"/>
          <w:lang w:eastAsia="et-EE"/>
        </w:rPr>
        <w:t>Lajal</w:t>
      </w:r>
      <w:proofErr w:type="spellEnd"/>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Eesti heitlik kliima mõjutab oluliselt marjade ja puuviljade valmimist, mis koos sordiomadustega määravad toodangu kvaliteedi. Tehnoloogiliste võtetega veini valmistamise käigus muutub aga vein sõltuvalt veinimeistri tujust ja oskustest. Eesti puuviljadest veinitootmise keeruka protsessi tulemusi saab jagada ka teistega degusteerimisel olles eelnevalt oma soovi registreerinud</w:t>
      </w:r>
      <w:r w:rsidRPr="00D80431">
        <w:rPr>
          <w:rFonts w:ascii="Calibri" w:eastAsia="Calibri" w:hAnsi="Calibri" w:cs="Calibri"/>
          <w:lang w:eastAsia="et-EE"/>
        </w:rPr>
        <w:t xml:space="preserve"> </w:t>
      </w:r>
      <w:hyperlink r:id="rId4" w:history="1">
        <w:r w:rsidRPr="00D80431">
          <w:rPr>
            <w:rFonts w:ascii="Calibri" w:eastAsia="Calibri" w:hAnsi="Calibri" w:cs="Calibri"/>
            <w:color w:val="0000FF"/>
            <w:sz w:val="24"/>
            <w:szCs w:val="24"/>
            <w:u w:val="single"/>
            <w:lang w:eastAsia="et-EE"/>
          </w:rPr>
          <w:t>Kadri.Karp@emu.ee</w:t>
        </w:r>
      </w:hyperlink>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lang w:eastAsia="et-EE"/>
        </w:rPr>
        <w:t> </w:t>
      </w:r>
    </w:p>
    <w:p w:rsidR="00D80431" w:rsidRPr="00D80431" w:rsidRDefault="00D80431" w:rsidP="00D80431">
      <w:pPr>
        <w:spacing w:before="100" w:beforeAutospacing="1" w:after="100" w:afterAutospacing="1" w:line="240" w:lineRule="auto"/>
        <w:rPr>
          <w:rFonts w:ascii="Calibri" w:eastAsia="Calibri" w:hAnsi="Calibri" w:cs="Calibri"/>
          <w:b/>
          <w:bCs/>
          <w:lang w:eastAsia="et-EE"/>
        </w:rPr>
      </w:pPr>
      <w:r w:rsidRPr="00D80431">
        <w:rPr>
          <w:rFonts w:ascii="Calibri" w:eastAsia="Calibri" w:hAnsi="Calibri" w:cs="Calibri"/>
          <w:b/>
          <w:bCs/>
          <w:color w:val="2F5496"/>
          <w:sz w:val="24"/>
          <w:szCs w:val="24"/>
          <w:lang w:eastAsia="et-EE"/>
        </w:rPr>
        <w:t>ETTEKANDED</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1.</w:t>
      </w:r>
      <w:r w:rsidRPr="00D80431">
        <w:rPr>
          <w:rFonts w:ascii="Times New Roman" w:eastAsia="Calibri" w:hAnsi="Times New Roman" w:cs="Times New Roman"/>
          <w:sz w:val="14"/>
          <w:szCs w:val="14"/>
          <w:lang w:eastAsia="et-EE"/>
        </w:rPr>
        <w:t xml:space="preserve"> </w:t>
      </w:r>
      <w:r w:rsidRPr="00D80431">
        <w:rPr>
          <w:rFonts w:ascii="Calibri" w:eastAsia="Calibri" w:hAnsi="Calibri" w:cs="Calibri"/>
          <w:sz w:val="24"/>
          <w:szCs w:val="24"/>
          <w:lang w:eastAsia="et-EE"/>
        </w:rPr>
        <w:t xml:space="preserve">Viinamäe rajamine. Jaak </w:t>
      </w:r>
      <w:proofErr w:type="spellStart"/>
      <w:r w:rsidRPr="00D80431">
        <w:rPr>
          <w:rFonts w:ascii="Calibri" w:eastAsia="Calibri" w:hAnsi="Calibri" w:cs="Calibri"/>
          <w:sz w:val="24"/>
          <w:szCs w:val="24"/>
          <w:lang w:eastAsia="et-EE"/>
        </w:rPr>
        <w:t>Eensalu</w:t>
      </w:r>
      <w:proofErr w:type="spellEnd"/>
      <w:r w:rsidRPr="00D80431">
        <w:rPr>
          <w:rFonts w:ascii="Calibri" w:eastAsia="Calibri" w:hAnsi="Calibri" w:cs="Calibri"/>
          <w:sz w:val="24"/>
          <w:szCs w:val="24"/>
          <w:lang w:eastAsia="et-EE"/>
        </w:rPr>
        <w:t xml:space="preserve">, Annemäe Talu </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2.</w:t>
      </w:r>
      <w:r w:rsidRPr="00D80431">
        <w:rPr>
          <w:rFonts w:ascii="Times New Roman" w:eastAsia="Calibri" w:hAnsi="Times New Roman" w:cs="Times New Roman"/>
          <w:sz w:val="14"/>
          <w:szCs w:val="14"/>
          <w:lang w:eastAsia="et-EE"/>
        </w:rPr>
        <w:t xml:space="preserve"> </w:t>
      </w:r>
      <w:r w:rsidRPr="00D80431">
        <w:rPr>
          <w:rFonts w:ascii="Calibri" w:eastAsia="Calibri" w:hAnsi="Calibri" w:cs="Calibri"/>
          <w:sz w:val="24"/>
          <w:szCs w:val="24"/>
          <w:lang w:eastAsia="et-EE"/>
        </w:rPr>
        <w:t xml:space="preserve">Veini kääritamine. Martin Sööt, </w:t>
      </w:r>
      <w:proofErr w:type="spellStart"/>
      <w:r w:rsidRPr="00D80431">
        <w:rPr>
          <w:rFonts w:ascii="Calibri" w:eastAsia="Calibri" w:hAnsi="Calibri" w:cs="Calibri"/>
          <w:sz w:val="24"/>
          <w:szCs w:val="24"/>
          <w:lang w:eastAsia="et-EE"/>
        </w:rPr>
        <w:t>Järiste</w:t>
      </w:r>
      <w:proofErr w:type="spellEnd"/>
      <w:r w:rsidRPr="00D80431">
        <w:rPr>
          <w:rFonts w:ascii="Calibri" w:eastAsia="Calibri" w:hAnsi="Calibri" w:cs="Calibri"/>
          <w:sz w:val="24"/>
          <w:szCs w:val="24"/>
          <w:lang w:eastAsia="et-EE"/>
        </w:rPr>
        <w:t xml:space="preserve"> Veinitalu </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3.</w:t>
      </w:r>
      <w:r w:rsidRPr="00D80431">
        <w:rPr>
          <w:rFonts w:ascii="Times New Roman" w:eastAsia="Calibri" w:hAnsi="Times New Roman" w:cs="Times New Roman"/>
          <w:sz w:val="14"/>
          <w:szCs w:val="14"/>
          <w:lang w:eastAsia="et-EE"/>
        </w:rPr>
        <w:t xml:space="preserve"> </w:t>
      </w:r>
      <w:r w:rsidRPr="00D80431">
        <w:rPr>
          <w:rFonts w:ascii="Calibri" w:eastAsia="Calibri" w:hAnsi="Calibri" w:cs="Calibri"/>
          <w:sz w:val="24"/>
          <w:szCs w:val="24"/>
          <w:lang w:eastAsia="et-EE"/>
        </w:rPr>
        <w:t xml:space="preserve">Hübriidviinamarjasortidest valmistatud veinide vastuolulised maitseomadused. Tea </w:t>
      </w:r>
      <w:proofErr w:type="spellStart"/>
      <w:r w:rsidRPr="00D80431">
        <w:rPr>
          <w:rFonts w:ascii="Calibri" w:eastAsia="Calibri" w:hAnsi="Calibri" w:cs="Calibri"/>
          <w:sz w:val="24"/>
          <w:szCs w:val="24"/>
          <w:lang w:eastAsia="et-EE"/>
        </w:rPr>
        <w:t>Lajal</w:t>
      </w:r>
      <w:proofErr w:type="spellEnd"/>
      <w:r w:rsidRPr="00D80431">
        <w:rPr>
          <w:rFonts w:ascii="Calibri" w:eastAsia="Calibri" w:hAnsi="Calibri" w:cs="Calibri"/>
          <w:sz w:val="24"/>
          <w:szCs w:val="24"/>
          <w:lang w:eastAsia="et-EE"/>
        </w:rPr>
        <w:t xml:space="preserve">, Ühendus Eesti Veiniakadeemia </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4"/>
          <w:szCs w:val="24"/>
          <w:lang w:eastAsia="et-EE"/>
        </w:rPr>
        <w:t>4.</w:t>
      </w:r>
      <w:r w:rsidRPr="00D80431">
        <w:rPr>
          <w:rFonts w:ascii="Times New Roman" w:eastAsia="Calibri" w:hAnsi="Times New Roman" w:cs="Times New Roman"/>
          <w:sz w:val="14"/>
          <w:szCs w:val="14"/>
          <w:lang w:eastAsia="et-EE"/>
        </w:rPr>
        <w:t xml:space="preserve"> </w:t>
      </w:r>
      <w:r w:rsidRPr="00D80431">
        <w:rPr>
          <w:rFonts w:ascii="Calibri" w:eastAsia="Calibri" w:hAnsi="Calibri" w:cs="Calibri"/>
          <w:sz w:val="24"/>
          <w:szCs w:val="24"/>
          <w:lang w:eastAsia="et-EE"/>
        </w:rPr>
        <w:t>Viinapuude üleelamised katseaias 2017 aastal. Kadri Karp, Eesti Maaülikool</w:t>
      </w:r>
    </w:p>
    <w:p w:rsidR="00D80431" w:rsidRPr="00D80431" w:rsidRDefault="00D80431" w:rsidP="00D80431">
      <w:pPr>
        <w:spacing w:before="100" w:beforeAutospacing="1" w:after="100" w:afterAutospacing="1" w:line="240" w:lineRule="auto"/>
        <w:rPr>
          <w:rFonts w:ascii="Calibri" w:eastAsia="Calibri" w:hAnsi="Calibri" w:cs="Calibri"/>
          <w:lang w:eastAsia="et-EE"/>
        </w:rPr>
      </w:pPr>
      <w:r w:rsidRPr="00D80431">
        <w:rPr>
          <w:rFonts w:ascii="Calibri" w:eastAsia="Calibri" w:hAnsi="Calibri" w:cs="Calibri"/>
          <w:i/>
          <w:iCs/>
          <w:sz w:val="24"/>
          <w:szCs w:val="24"/>
          <w:lang w:eastAsia="et-EE"/>
        </w:rPr>
        <w:lastRenderedPageBreak/>
        <w:t>Infopäeval osalemine on tasuta. Osalemiseks on vajalik registreerimine hiljemalt13 veebruariks siin:</w:t>
      </w:r>
      <w:r w:rsidRPr="00D80431">
        <w:rPr>
          <w:rFonts w:ascii="Calibri" w:eastAsia="Calibri" w:hAnsi="Calibri" w:cs="Calibri"/>
          <w:lang w:eastAsia="et-EE"/>
        </w:rPr>
        <w:t xml:space="preserve"> </w:t>
      </w:r>
      <w:hyperlink r:id="rId5" w:tgtFrame="_blank" w:history="1">
        <w:r w:rsidRPr="00D80431">
          <w:rPr>
            <w:rFonts w:ascii="Calibri" w:eastAsia="Calibri" w:hAnsi="Calibri" w:cs="Calibri"/>
            <w:color w:val="0000FF"/>
            <w:u w:val="single"/>
            <w:lang w:eastAsia="et-EE"/>
          </w:rPr>
          <w:t>https://goo.gl/6vtJEd</w:t>
        </w:r>
      </w:hyperlink>
      <w:r w:rsidRPr="00D80431">
        <w:rPr>
          <w:rFonts w:ascii="Calibri" w:eastAsia="Calibri" w:hAnsi="Calibri" w:cs="Calibri"/>
          <w:i/>
          <w:iCs/>
          <w:sz w:val="24"/>
          <w:szCs w:val="24"/>
          <w:lang w:eastAsia="et-EE"/>
        </w:rPr>
        <w:t xml:space="preserve"> või </w:t>
      </w:r>
      <w:hyperlink r:id="rId6" w:anchor=".WnBEi6iWbb0" w:tgtFrame="_blank" w:history="1">
        <w:r w:rsidRPr="00D80431">
          <w:rPr>
            <w:rFonts w:ascii="Calibri" w:eastAsia="Calibri" w:hAnsi="Calibri" w:cs="Calibri"/>
            <w:color w:val="0000FF"/>
            <w:u w:val="single"/>
            <w:lang w:eastAsia="et-EE"/>
          </w:rPr>
          <w:t>http://www.pikk.ee/sundmused/2018/02/17/11944#.WnBEi6iWbb0</w:t>
        </w:r>
      </w:hyperlink>
      <w:r w:rsidRPr="00D80431">
        <w:rPr>
          <w:rFonts w:ascii="Calibri" w:eastAsia="Calibri" w:hAnsi="Calibri" w:cs="Calibri"/>
          <w:lang w:eastAsia="et-EE"/>
        </w:rPr>
        <w:t xml:space="preserve"> </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lang w:eastAsia="et-EE"/>
        </w:rPr>
        <w:t> </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lang w:eastAsia="et-EE"/>
        </w:rPr>
        <w:t>Info: Kadri Karp 5224167</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lang w:eastAsia="et-EE"/>
        </w:rPr>
        <w:t xml:space="preserve">Jaanus </w:t>
      </w:r>
      <w:proofErr w:type="spellStart"/>
      <w:r w:rsidRPr="00D80431">
        <w:rPr>
          <w:rFonts w:ascii="Calibri" w:eastAsia="Calibri" w:hAnsi="Calibri" w:cs="Calibri"/>
          <w:lang w:eastAsia="et-EE"/>
        </w:rPr>
        <w:t>Lajal</w:t>
      </w:r>
      <w:proofErr w:type="spellEnd"/>
      <w:r w:rsidRPr="00D80431">
        <w:rPr>
          <w:rFonts w:ascii="Calibri" w:eastAsia="Calibri" w:hAnsi="Calibri" w:cs="Calibri"/>
          <w:lang w:eastAsia="et-EE"/>
        </w:rPr>
        <w:t xml:space="preserve"> 5093959</w:t>
      </w:r>
    </w:p>
    <w:p w:rsidR="00D80431" w:rsidRPr="00D80431" w:rsidRDefault="00D80431" w:rsidP="00D80431">
      <w:pPr>
        <w:spacing w:before="100" w:beforeAutospacing="1" w:after="0" w:line="240" w:lineRule="auto"/>
        <w:rPr>
          <w:rFonts w:ascii="Calibri" w:eastAsia="Calibri" w:hAnsi="Calibri" w:cs="Calibri"/>
          <w:lang w:eastAsia="et-EE"/>
        </w:rPr>
      </w:pPr>
      <w:r w:rsidRPr="00D80431">
        <w:rPr>
          <w:rFonts w:ascii="Calibri" w:eastAsia="Calibri" w:hAnsi="Calibri" w:cs="Calibri"/>
          <w:sz w:val="20"/>
          <w:szCs w:val="20"/>
          <w:lang w:eastAsia="et-EE"/>
        </w:rPr>
        <w:t>Infopäev toimub Eesti Maaülikooli ja Eesti Viinamarjakasvatajate ja Veinivalmistajate Liidu koostöös ja MAK 2014-2020 "Teadmussiirde pikaajaline programm aianduse tegevusvaldkonnas" toetusmeetme raames, tegevust toetab Euroopa Liit.</w:t>
      </w:r>
    </w:p>
    <w:tbl>
      <w:tblPr>
        <w:tblW w:w="0" w:type="auto"/>
        <w:tblCellMar>
          <w:left w:w="0" w:type="dxa"/>
          <w:right w:w="0" w:type="dxa"/>
        </w:tblCellMar>
        <w:tblLook w:val="04A0" w:firstRow="1" w:lastRow="0" w:firstColumn="1" w:lastColumn="0" w:noHBand="0" w:noVBand="1"/>
      </w:tblPr>
      <w:tblGrid>
        <w:gridCol w:w="3696"/>
        <w:gridCol w:w="1828"/>
        <w:gridCol w:w="3538"/>
      </w:tblGrid>
      <w:tr w:rsidR="00D80431" w:rsidRPr="00D80431" w:rsidTr="00D80431">
        <w:tc>
          <w:tcPr>
            <w:tcW w:w="3696" w:type="dxa"/>
            <w:tcMar>
              <w:top w:w="0" w:type="dxa"/>
              <w:left w:w="108" w:type="dxa"/>
              <w:bottom w:w="0" w:type="dxa"/>
              <w:right w:w="108" w:type="dxa"/>
            </w:tcMar>
            <w:hideMark/>
          </w:tcPr>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rPr>
              <w:t> </w:t>
            </w:r>
          </w:p>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rPr>
              <w:t> </w:t>
            </w:r>
          </w:p>
        </w:tc>
        <w:tc>
          <w:tcPr>
            <w:tcW w:w="1828" w:type="dxa"/>
            <w:tcMar>
              <w:top w:w="0" w:type="dxa"/>
              <w:left w:w="108" w:type="dxa"/>
              <w:bottom w:w="0" w:type="dxa"/>
              <w:right w:w="108" w:type="dxa"/>
            </w:tcMar>
            <w:hideMark/>
          </w:tcPr>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rPr>
              <w:t> </w:t>
            </w:r>
          </w:p>
        </w:tc>
        <w:tc>
          <w:tcPr>
            <w:tcW w:w="3538" w:type="dxa"/>
            <w:tcMar>
              <w:top w:w="0" w:type="dxa"/>
              <w:left w:w="108" w:type="dxa"/>
              <w:bottom w:w="0" w:type="dxa"/>
              <w:right w:w="108" w:type="dxa"/>
            </w:tcMar>
            <w:hideMark/>
          </w:tcPr>
          <w:p w:rsidR="00D80431" w:rsidRPr="00D80431" w:rsidRDefault="00D80431" w:rsidP="00D80431">
            <w:pPr>
              <w:spacing w:before="100" w:beforeAutospacing="1" w:after="0" w:line="240" w:lineRule="auto"/>
              <w:rPr>
                <w:rFonts w:ascii="Calibri" w:eastAsia="Calibri" w:hAnsi="Calibri" w:cs="Calibri"/>
              </w:rPr>
            </w:pPr>
            <w:r w:rsidRPr="00D80431">
              <w:rPr>
                <w:rFonts w:ascii="Calibri" w:eastAsia="Calibri" w:hAnsi="Calibri" w:cs="Calibri"/>
              </w:rPr>
              <w:t> </w:t>
            </w:r>
          </w:p>
        </w:tc>
      </w:tr>
    </w:tbl>
    <w:p w:rsidR="00D80431" w:rsidRPr="00D80431" w:rsidRDefault="00D80431" w:rsidP="00D80431">
      <w:pPr>
        <w:spacing w:after="0" w:line="240" w:lineRule="auto"/>
        <w:rPr>
          <w:rFonts w:ascii="Calibri" w:eastAsia="Calibri" w:hAnsi="Calibri" w:cs="Calibri"/>
          <w:lang w:eastAsia="et-EE"/>
        </w:rPr>
      </w:pPr>
      <w:r w:rsidRPr="00D80431">
        <w:rPr>
          <w:rFonts w:ascii="Calibri" w:eastAsia="Calibri" w:hAnsi="Calibri" w:cs="Calibri"/>
          <w:lang w:eastAsia="et-EE"/>
        </w:rPr>
        <w:t xml:space="preserve">  </w:t>
      </w:r>
    </w:p>
    <w:p w:rsidR="00D80431" w:rsidRPr="00D80431" w:rsidRDefault="00D80431" w:rsidP="00D80431">
      <w:pPr>
        <w:spacing w:after="0" w:line="240" w:lineRule="auto"/>
        <w:rPr>
          <w:rFonts w:ascii="Calibri" w:eastAsia="Calibri" w:hAnsi="Calibri" w:cs="Calibri"/>
          <w:color w:val="000000"/>
          <w:lang w:eastAsia="et-EE"/>
        </w:rPr>
      </w:pPr>
      <w:r w:rsidRPr="00D80431">
        <w:rPr>
          <w:rFonts w:ascii="Calibri" w:eastAsia="Calibri" w:hAnsi="Calibri" w:cs="Calibri"/>
          <w:color w:val="000000"/>
          <w:lang w:eastAsia="et-EE"/>
        </w:rPr>
        <w:t>Parimate soovidega</w:t>
      </w:r>
      <w:r w:rsidRPr="00D80431">
        <w:rPr>
          <w:rFonts w:ascii="Calibri" w:eastAsia="Calibri" w:hAnsi="Calibri" w:cs="Calibri"/>
          <w:color w:val="000000"/>
          <w:lang w:eastAsia="et-EE"/>
        </w:rPr>
        <w:br/>
        <w:t xml:space="preserve">Jaanus </w:t>
      </w:r>
      <w:proofErr w:type="spellStart"/>
      <w:r w:rsidRPr="00D80431">
        <w:rPr>
          <w:rFonts w:ascii="Calibri" w:eastAsia="Calibri" w:hAnsi="Calibri" w:cs="Calibri"/>
          <w:color w:val="000000"/>
          <w:lang w:eastAsia="et-EE"/>
        </w:rPr>
        <w:t>Lajal</w:t>
      </w:r>
      <w:proofErr w:type="spellEnd"/>
      <w:r w:rsidRPr="00D80431">
        <w:rPr>
          <w:rFonts w:ascii="Calibri" w:eastAsia="Calibri" w:hAnsi="Calibri" w:cs="Calibri"/>
          <w:color w:val="000000"/>
          <w:lang w:eastAsia="et-EE"/>
        </w:rPr>
        <w:br/>
      </w:r>
      <w:hyperlink r:id="rId7" w:history="1">
        <w:r w:rsidRPr="00D80431">
          <w:rPr>
            <w:rFonts w:ascii="Calibri" w:eastAsia="Calibri" w:hAnsi="Calibri" w:cs="Calibri"/>
            <w:color w:val="0000FF"/>
            <w:u w:val="single"/>
            <w:lang w:eastAsia="et-EE"/>
          </w:rPr>
          <w:t>jaanus@veinimaailm.ee</w:t>
        </w:r>
      </w:hyperlink>
      <w:r w:rsidRPr="00D80431">
        <w:rPr>
          <w:rFonts w:ascii="Calibri" w:eastAsia="Calibri" w:hAnsi="Calibri" w:cs="Calibri"/>
          <w:color w:val="000000"/>
          <w:lang w:eastAsia="et-EE"/>
        </w:rPr>
        <w:br/>
        <w:t>Tel 5093959</w:t>
      </w:r>
    </w:p>
    <w:p w:rsidR="00D80431" w:rsidRPr="00D80431" w:rsidRDefault="00D80431" w:rsidP="00D80431">
      <w:pPr>
        <w:spacing w:after="0" w:line="240" w:lineRule="auto"/>
        <w:rPr>
          <w:rFonts w:ascii="Calibri" w:eastAsia="Calibri" w:hAnsi="Calibri" w:cs="Calibri"/>
          <w:color w:val="000000"/>
          <w:lang w:eastAsia="et-EE"/>
        </w:rPr>
      </w:pPr>
      <w:r w:rsidRPr="00D80431">
        <w:rPr>
          <w:rFonts w:ascii="Calibri" w:eastAsia="Calibri" w:hAnsi="Calibri" w:cs="Calibri"/>
          <w:color w:val="000000"/>
          <w:lang w:eastAsia="et-EE"/>
        </w:rPr>
        <w:t> </w:t>
      </w:r>
    </w:p>
    <w:p w:rsidR="00D80431" w:rsidRPr="00D80431" w:rsidRDefault="00D80431" w:rsidP="00D80431">
      <w:pPr>
        <w:spacing w:after="0" w:line="240" w:lineRule="auto"/>
        <w:rPr>
          <w:rFonts w:ascii="Calibri" w:eastAsia="Calibri" w:hAnsi="Calibri" w:cs="Calibri"/>
          <w:color w:val="000000"/>
          <w:lang w:eastAsia="et-EE"/>
        </w:rPr>
      </w:pPr>
      <w:r w:rsidRPr="00D80431">
        <w:rPr>
          <w:rFonts w:ascii="Calibri" w:eastAsia="Calibri" w:hAnsi="Calibri" w:cs="Calibri"/>
          <w:color w:val="000000"/>
          <w:lang w:eastAsia="et-EE"/>
        </w:rPr>
        <w:t>Eesti Viinamarjakasvatajate ja Veinivalmistajate Liit,</w:t>
      </w:r>
    </w:p>
    <w:p w:rsidR="00D80431" w:rsidRPr="00D80431" w:rsidRDefault="00D80431" w:rsidP="00D80431">
      <w:pPr>
        <w:spacing w:after="0" w:line="240" w:lineRule="auto"/>
        <w:rPr>
          <w:rFonts w:ascii="Calibri" w:eastAsia="Calibri" w:hAnsi="Calibri" w:cs="Calibri"/>
          <w:color w:val="000000"/>
          <w:lang w:eastAsia="et-EE"/>
        </w:rPr>
      </w:pPr>
      <w:hyperlink r:id="rId8" w:tgtFrame="_blank" w:history="1">
        <w:r w:rsidRPr="00D80431">
          <w:rPr>
            <w:rFonts w:ascii="Calibri" w:eastAsia="Calibri" w:hAnsi="Calibri" w:cs="Calibri"/>
            <w:color w:val="0000FF"/>
            <w:u w:val="single"/>
            <w:lang w:eastAsia="et-EE"/>
          </w:rPr>
          <w:t>www.evvliit.ee</w:t>
        </w:r>
      </w:hyperlink>
    </w:p>
    <w:p w:rsidR="00322AE1" w:rsidRDefault="00D80431">
      <w:bookmarkStart w:id="0" w:name="_GoBack"/>
      <w:bookmarkEnd w:id="0"/>
    </w:p>
    <w:sectPr w:rsidR="00322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31"/>
    <w:rsid w:val="0018294B"/>
    <w:rsid w:val="006A7D1B"/>
    <w:rsid w:val="008163AA"/>
    <w:rsid w:val="00927DF1"/>
    <w:rsid w:val="00BC32E9"/>
    <w:rsid w:val="00D71617"/>
    <w:rsid w:val="00D804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F2E7-C143-47C0-B1B1-8A818D0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7161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8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vliit.ee" TargetMode="External"/><Relationship Id="rId3" Type="http://schemas.openxmlformats.org/officeDocument/2006/relationships/webSettings" Target="webSettings.xml"/><Relationship Id="rId7" Type="http://schemas.openxmlformats.org/officeDocument/2006/relationships/hyperlink" Target="mailto:jaanus@veinimaailm.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kk.ee/sundmused/2018/02/17/11944" TargetMode="External"/><Relationship Id="rId5" Type="http://schemas.openxmlformats.org/officeDocument/2006/relationships/hyperlink" Target="https://goo.gl/6vtJEd" TargetMode="External"/><Relationship Id="rId10" Type="http://schemas.openxmlformats.org/officeDocument/2006/relationships/theme" Target="theme/theme1.xml"/><Relationship Id="rId4" Type="http://schemas.openxmlformats.org/officeDocument/2006/relationships/hyperlink" Target="mailto:Kadri.Karp@emu.ee"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1811</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Kivistik</dc:creator>
  <cp:keywords/>
  <dc:description/>
  <cp:lastModifiedBy>Jaan Kivistik</cp:lastModifiedBy>
  <cp:revision>1</cp:revision>
  <dcterms:created xsi:type="dcterms:W3CDTF">2018-02-13T12:16:00Z</dcterms:created>
  <dcterms:modified xsi:type="dcterms:W3CDTF">2018-02-13T12:18:00Z</dcterms:modified>
</cp:coreProperties>
</file>